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6202A" w14:textId="70385DC3" w:rsidR="00ED0045" w:rsidRDefault="00267FF5">
      <w:r>
        <w:t>Distributeur nourriture</w:t>
      </w:r>
    </w:p>
    <w:p w14:paraId="3D72015E" w14:textId="59AB52FB" w:rsidR="00267FF5" w:rsidRDefault="00267FF5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413"/>
        <w:gridCol w:w="1018"/>
        <w:gridCol w:w="825"/>
        <w:gridCol w:w="6095"/>
      </w:tblGrid>
      <w:tr w:rsidR="00324C68" w:rsidRPr="00836B82" w14:paraId="1571490F" w14:textId="77777777" w:rsidTr="00324C68">
        <w:tc>
          <w:tcPr>
            <w:tcW w:w="1413" w:type="dxa"/>
          </w:tcPr>
          <w:p w14:paraId="1C885049" w14:textId="4A34AA72" w:rsidR="00324C68" w:rsidRPr="00836B82" w:rsidRDefault="00324C68" w:rsidP="00836B82">
            <w:pPr>
              <w:jc w:val="center"/>
              <w:rPr>
                <w:b/>
                <w:bCs/>
                <w:sz w:val="20"/>
                <w:szCs w:val="20"/>
              </w:rPr>
            </w:pPr>
            <w:r w:rsidRPr="00836B82">
              <w:rPr>
                <w:b/>
                <w:bCs/>
                <w:sz w:val="20"/>
                <w:szCs w:val="20"/>
              </w:rPr>
              <w:t>Pièce</w:t>
            </w:r>
          </w:p>
        </w:tc>
        <w:tc>
          <w:tcPr>
            <w:tcW w:w="1018" w:type="dxa"/>
          </w:tcPr>
          <w:p w14:paraId="347CBCC3" w14:textId="61DE4178" w:rsidR="00324C68" w:rsidRPr="00836B82" w:rsidRDefault="00324C68" w:rsidP="00836B82">
            <w:pPr>
              <w:jc w:val="center"/>
              <w:rPr>
                <w:b/>
                <w:bCs/>
                <w:sz w:val="20"/>
                <w:szCs w:val="20"/>
              </w:rPr>
            </w:pPr>
            <w:r w:rsidRPr="00836B82">
              <w:rPr>
                <w:b/>
                <w:bCs/>
                <w:sz w:val="20"/>
                <w:szCs w:val="20"/>
              </w:rPr>
              <w:t>Matière</w:t>
            </w:r>
          </w:p>
        </w:tc>
        <w:tc>
          <w:tcPr>
            <w:tcW w:w="825" w:type="dxa"/>
          </w:tcPr>
          <w:p w14:paraId="3062602E" w14:textId="099A8961" w:rsidR="00324C68" w:rsidRPr="00836B82" w:rsidRDefault="00324C68" w:rsidP="00836B82">
            <w:pPr>
              <w:jc w:val="center"/>
              <w:rPr>
                <w:b/>
                <w:bCs/>
                <w:sz w:val="20"/>
                <w:szCs w:val="20"/>
              </w:rPr>
            </w:pPr>
            <w:r w:rsidRPr="00836B82">
              <w:rPr>
                <w:b/>
                <w:bCs/>
                <w:sz w:val="20"/>
                <w:szCs w:val="20"/>
              </w:rPr>
              <w:t>Ep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14:paraId="4910884C" w14:textId="19CF0AB6" w:rsidR="00324C68" w:rsidRPr="00836B82" w:rsidRDefault="00324C68" w:rsidP="00836B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</w:p>
        </w:tc>
      </w:tr>
      <w:tr w:rsidR="00324C68" w:rsidRPr="00836B82" w14:paraId="5583D925" w14:textId="77777777" w:rsidTr="00324C68">
        <w:tc>
          <w:tcPr>
            <w:tcW w:w="1413" w:type="dxa"/>
          </w:tcPr>
          <w:p w14:paraId="360C7022" w14:textId="675E96C9" w:rsidR="00324C68" w:rsidRPr="00836B82" w:rsidRDefault="00324C68">
            <w:pPr>
              <w:rPr>
                <w:b/>
                <w:bCs/>
                <w:sz w:val="20"/>
                <w:szCs w:val="20"/>
              </w:rPr>
            </w:pPr>
            <w:r w:rsidRPr="00836B82">
              <w:rPr>
                <w:b/>
                <w:bCs/>
                <w:sz w:val="20"/>
                <w:szCs w:val="20"/>
              </w:rPr>
              <w:t>Corps</w:t>
            </w:r>
          </w:p>
        </w:tc>
        <w:tc>
          <w:tcPr>
            <w:tcW w:w="1018" w:type="dxa"/>
          </w:tcPr>
          <w:p w14:paraId="16369E39" w14:textId="3E96C48F" w:rsidR="00324C68" w:rsidRPr="00836B82" w:rsidRDefault="00324C68">
            <w:pPr>
              <w:rPr>
                <w:sz w:val="20"/>
                <w:szCs w:val="20"/>
              </w:rPr>
            </w:pPr>
            <w:r w:rsidRPr="00836B82">
              <w:rPr>
                <w:sz w:val="20"/>
                <w:szCs w:val="20"/>
              </w:rPr>
              <w:t>PLA</w:t>
            </w:r>
          </w:p>
        </w:tc>
        <w:tc>
          <w:tcPr>
            <w:tcW w:w="825" w:type="dxa"/>
          </w:tcPr>
          <w:p w14:paraId="4860AA54" w14:textId="5C37F38A" w:rsidR="00324C68" w:rsidRPr="00836B82" w:rsidRDefault="00324C68">
            <w:pPr>
              <w:rPr>
                <w:sz w:val="20"/>
                <w:szCs w:val="20"/>
              </w:rPr>
            </w:pPr>
            <w:r w:rsidRPr="00836B82">
              <w:rPr>
                <w:sz w:val="20"/>
                <w:szCs w:val="20"/>
              </w:rPr>
              <w:t>0.</w:t>
            </w:r>
            <w:r w:rsidR="00E22BFC"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3F732624" w14:textId="248D8855" w:rsidR="00324C68" w:rsidRPr="00836B82" w:rsidRDefault="00D458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0.3mm, </w:t>
            </w:r>
            <w:r w:rsidR="0007700D">
              <w:rPr>
                <w:sz w:val="20"/>
                <w:szCs w:val="20"/>
              </w:rPr>
              <w:t>Ouverture en bas</w:t>
            </w:r>
            <w:r w:rsidR="00C5202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bordure,</w:t>
            </w:r>
            <w:r w:rsidR="00C5202F">
              <w:rPr>
                <w:sz w:val="20"/>
                <w:szCs w:val="20"/>
              </w:rPr>
              <w:t xml:space="preserve"> support dans trou latéral</w:t>
            </w:r>
            <w:r w:rsidR="00412379">
              <w:rPr>
                <w:sz w:val="20"/>
                <w:szCs w:val="20"/>
              </w:rPr>
              <w:t>, 1</w:t>
            </w:r>
            <w:r w:rsidR="00E00025">
              <w:rPr>
                <w:sz w:val="20"/>
                <w:szCs w:val="20"/>
              </w:rPr>
              <w:t>9</w:t>
            </w:r>
            <w:r w:rsidR="00412379">
              <w:rPr>
                <w:sz w:val="20"/>
                <w:szCs w:val="20"/>
              </w:rPr>
              <w:t>0°C</w:t>
            </w:r>
            <w:r w:rsidR="00E00025">
              <w:rPr>
                <w:sz w:val="20"/>
                <w:szCs w:val="20"/>
              </w:rPr>
              <w:t xml:space="preserve">, vitesse </w:t>
            </w:r>
            <w:r>
              <w:rPr>
                <w:sz w:val="20"/>
                <w:szCs w:val="20"/>
              </w:rPr>
              <w:t>9</w:t>
            </w:r>
            <w:r w:rsidR="00E00025">
              <w:rPr>
                <w:sz w:val="20"/>
                <w:szCs w:val="20"/>
              </w:rPr>
              <w:t>0</w:t>
            </w:r>
          </w:p>
        </w:tc>
      </w:tr>
      <w:tr w:rsidR="00324C68" w:rsidRPr="00836B82" w14:paraId="0B7CA65B" w14:textId="77777777" w:rsidTr="00324C68">
        <w:tc>
          <w:tcPr>
            <w:tcW w:w="1413" w:type="dxa"/>
          </w:tcPr>
          <w:p w14:paraId="3E2E3E54" w14:textId="7B7BF3DE" w:rsidR="00324C68" w:rsidRPr="00836B82" w:rsidRDefault="00324C68" w:rsidP="00324C68">
            <w:pPr>
              <w:rPr>
                <w:b/>
                <w:bCs/>
                <w:sz w:val="20"/>
                <w:szCs w:val="20"/>
              </w:rPr>
            </w:pPr>
            <w:r w:rsidRPr="00836B82">
              <w:rPr>
                <w:b/>
                <w:bCs/>
                <w:sz w:val="20"/>
                <w:szCs w:val="20"/>
              </w:rPr>
              <w:t>Godet</w:t>
            </w:r>
          </w:p>
        </w:tc>
        <w:tc>
          <w:tcPr>
            <w:tcW w:w="1018" w:type="dxa"/>
          </w:tcPr>
          <w:p w14:paraId="0F19E6D9" w14:textId="1E30EF1A" w:rsidR="00324C68" w:rsidRPr="00836B82" w:rsidRDefault="00324C68" w:rsidP="00324C68">
            <w:pPr>
              <w:rPr>
                <w:sz w:val="20"/>
                <w:szCs w:val="20"/>
              </w:rPr>
            </w:pPr>
            <w:r w:rsidRPr="00836B82">
              <w:rPr>
                <w:sz w:val="20"/>
                <w:szCs w:val="20"/>
              </w:rPr>
              <w:t>PLA</w:t>
            </w:r>
          </w:p>
        </w:tc>
        <w:tc>
          <w:tcPr>
            <w:tcW w:w="825" w:type="dxa"/>
          </w:tcPr>
          <w:p w14:paraId="6FB9CD80" w14:textId="74E70ACE" w:rsidR="00324C68" w:rsidRPr="00836B82" w:rsidRDefault="00324C68" w:rsidP="00324C68">
            <w:pPr>
              <w:rPr>
                <w:sz w:val="20"/>
                <w:szCs w:val="20"/>
              </w:rPr>
            </w:pPr>
            <w:r w:rsidRPr="00836B82">
              <w:rPr>
                <w:sz w:val="20"/>
                <w:szCs w:val="20"/>
              </w:rPr>
              <w:t>0.</w:t>
            </w:r>
            <w:r w:rsidR="00E22BFC"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14:paraId="460D89F5" w14:textId="55CC1620" w:rsidR="00324C68" w:rsidRPr="00836B82" w:rsidRDefault="00324C68" w:rsidP="00324C68">
            <w:pPr>
              <w:rPr>
                <w:sz w:val="20"/>
                <w:szCs w:val="20"/>
              </w:rPr>
            </w:pPr>
            <w:r w:rsidRPr="00836B82">
              <w:rPr>
                <w:sz w:val="20"/>
                <w:szCs w:val="20"/>
              </w:rPr>
              <w:t>Grande ouverture en bas</w:t>
            </w:r>
          </w:p>
        </w:tc>
      </w:tr>
      <w:tr w:rsidR="00324C68" w:rsidRPr="00836B82" w14:paraId="69C418BC" w14:textId="77777777" w:rsidTr="00324C68">
        <w:tc>
          <w:tcPr>
            <w:tcW w:w="1413" w:type="dxa"/>
          </w:tcPr>
          <w:p w14:paraId="48069566" w14:textId="4BD59DBA" w:rsidR="00324C68" w:rsidRPr="00836B82" w:rsidRDefault="00634354" w:rsidP="00324C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Vis</w:t>
            </w:r>
          </w:p>
        </w:tc>
        <w:tc>
          <w:tcPr>
            <w:tcW w:w="1018" w:type="dxa"/>
          </w:tcPr>
          <w:p w14:paraId="3F9E4791" w14:textId="0F232F12" w:rsidR="00324C68" w:rsidRPr="00836B82" w:rsidRDefault="00E22BFC" w:rsidP="00324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</w:t>
            </w:r>
          </w:p>
        </w:tc>
        <w:tc>
          <w:tcPr>
            <w:tcW w:w="825" w:type="dxa"/>
          </w:tcPr>
          <w:p w14:paraId="362C5387" w14:textId="4F38CF83" w:rsidR="00324C68" w:rsidRPr="00836B82" w:rsidRDefault="00E22BFC" w:rsidP="00324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  <w:tc>
          <w:tcPr>
            <w:tcW w:w="6095" w:type="dxa"/>
          </w:tcPr>
          <w:p w14:paraId="5D8D3151" w14:textId="13A92F23" w:rsidR="00324C68" w:rsidRPr="00836B82" w:rsidRDefault="00F83EE3" w:rsidP="00324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Gorge en bas, </w:t>
            </w:r>
            <w:r w:rsidR="00EB1AEC">
              <w:rPr>
                <w:sz w:val="20"/>
                <w:szCs w:val="20"/>
              </w:rPr>
              <w:t>1</w:t>
            </w:r>
            <w:r w:rsidR="002B0BB9">
              <w:rPr>
                <w:sz w:val="20"/>
                <w:szCs w:val="20"/>
              </w:rPr>
              <w:t>9</w:t>
            </w:r>
            <w:r w:rsidR="00412379">
              <w:rPr>
                <w:sz w:val="20"/>
                <w:szCs w:val="20"/>
              </w:rPr>
              <w:t>0</w:t>
            </w:r>
            <w:r w:rsidR="00EB1AEC">
              <w:rPr>
                <w:sz w:val="20"/>
                <w:szCs w:val="20"/>
              </w:rPr>
              <w:t xml:space="preserve">°C, </w:t>
            </w:r>
            <w:r w:rsidR="00E22BFC">
              <w:rPr>
                <w:sz w:val="20"/>
                <w:szCs w:val="20"/>
              </w:rPr>
              <w:t xml:space="preserve">Vitesse 50, refroid 100%, </w:t>
            </w:r>
            <w:r>
              <w:rPr>
                <w:sz w:val="20"/>
                <w:szCs w:val="20"/>
              </w:rPr>
              <w:t>sans support</w:t>
            </w:r>
          </w:p>
        </w:tc>
      </w:tr>
    </w:tbl>
    <w:p w14:paraId="1C9B4D3D" w14:textId="4D3159B4" w:rsidR="00267FF5" w:rsidRDefault="00267FF5"/>
    <w:p w14:paraId="794B37A9" w14:textId="77777777" w:rsidR="004E4C28" w:rsidRDefault="004E4C28"/>
    <w:sectPr w:rsidR="004E4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F5"/>
    <w:rsid w:val="0007700D"/>
    <w:rsid w:val="00267FF5"/>
    <w:rsid w:val="002B0BB9"/>
    <w:rsid w:val="00324C68"/>
    <w:rsid w:val="00412379"/>
    <w:rsid w:val="004E4C28"/>
    <w:rsid w:val="00634354"/>
    <w:rsid w:val="00836B82"/>
    <w:rsid w:val="00AC263D"/>
    <w:rsid w:val="00C5202F"/>
    <w:rsid w:val="00D458B1"/>
    <w:rsid w:val="00E00025"/>
    <w:rsid w:val="00E22BFC"/>
    <w:rsid w:val="00EB1AEC"/>
    <w:rsid w:val="00ED0045"/>
    <w:rsid w:val="00F8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9F5B"/>
  <w15:chartTrackingRefBased/>
  <w15:docId w15:val="{50CAFFE4-BB11-4F0D-856C-7E75ACF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7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TOURNASSAT</dc:creator>
  <cp:keywords/>
  <dc:description/>
  <cp:lastModifiedBy>Denis TOURNASSAT</cp:lastModifiedBy>
  <cp:revision>15</cp:revision>
  <dcterms:created xsi:type="dcterms:W3CDTF">2022-11-02T17:08:00Z</dcterms:created>
  <dcterms:modified xsi:type="dcterms:W3CDTF">2023-08-06T16:16:00Z</dcterms:modified>
</cp:coreProperties>
</file>